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>«О согласовании перечня муниципального имущества муниципального образования «Нерюнгринский район», подлежащего безвозмездной передаче в муниципальную собственность городского поселения «Город Нерюнгри» Нерюнгринского района Республики Саха (Якутия)</w:t>
      </w:r>
      <w:r w:rsidR="000D07B5" w:rsidRPr="006A317C">
        <w:rPr>
          <w:b/>
        </w:rPr>
        <w:t>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520D95" w:rsidP="004B647E">
      <w:pPr>
        <w:spacing w:line="240" w:lineRule="atLeast"/>
        <w:jc w:val="both"/>
      </w:pPr>
      <w:r>
        <w:t>08 июня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>
        <w:t>3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№ </w:t>
      </w:r>
      <w:r w:rsidR="0066288D">
        <w:t>50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6612F7" w:rsidRPr="00794A9F">
        <w:t>«О согласовании перечн</w:t>
      </w:r>
      <w:r w:rsidR="006612F7">
        <w:t>я</w:t>
      </w:r>
      <w:r w:rsidR="006612F7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6612F7" w:rsidRPr="00376C5F">
        <w:t>собственность</w:t>
      </w:r>
      <w:r w:rsidR="006612F7">
        <w:t xml:space="preserve"> городского поселения «Город Нерюнгри» Нерюнгринского района Республики Саха (Якутия)»</w:t>
      </w:r>
      <w:r w:rsidRPr="00376C5F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0D07B5" w:rsidRPr="00794A9F">
        <w:t>«О согласовании перечн</w:t>
      </w:r>
      <w:r w:rsidR="000D07B5">
        <w:t>я</w:t>
      </w:r>
      <w:r w:rsidR="000D07B5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0D07B5" w:rsidRPr="00376C5F">
        <w:t>собственность</w:t>
      </w:r>
      <w:r w:rsidR="00240382">
        <w:t xml:space="preserve"> </w:t>
      </w:r>
      <w:r w:rsidR="006A317C">
        <w:t>городского поселения</w:t>
      </w:r>
      <w:r w:rsidR="000D07B5">
        <w:t xml:space="preserve"> «</w:t>
      </w:r>
      <w:r w:rsidR="006A317C">
        <w:t>Город Нерюнгри» Нерюнгринского района Республики Саха (Якутия)»</w:t>
      </w:r>
      <w:r w:rsidRPr="00C31B09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решения;</w:t>
      </w:r>
    </w:p>
    <w:p w:rsidR="006A317C" w:rsidRDefault="006A317C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письмо Нерюнгринской городской администрации от </w:t>
      </w:r>
      <w:r w:rsidR="00D96A5C">
        <w:rPr>
          <w:iCs/>
        </w:rPr>
        <w:t>17</w:t>
      </w:r>
      <w:r>
        <w:rPr>
          <w:iCs/>
        </w:rPr>
        <w:t>.</w:t>
      </w:r>
      <w:r w:rsidR="00155BE9">
        <w:rPr>
          <w:iCs/>
        </w:rPr>
        <w:t>0</w:t>
      </w:r>
      <w:r w:rsidR="00D96A5C">
        <w:rPr>
          <w:iCs/>
        </w:rPr>
        <w:t>5</w:t>
      </w:r>
      <w:r>
        <w:rPr>
          <w:iCs/>
        </w:rPr>
        <w:t>.202</w:t>
      </w:r>
      <w:r w:rsidR="00D96A5C">
        <w:rPr>
          <w:iCs/>
        </w:rPr>
        <w:t>3</w:t>
      </w:r>
      <w:r>
        <w:rPr>
          <w:iCs/>
        </w:rPr>
        <w:t xml:space="preserve"> № </w:t>
      </w:r>
      <w:r w:rsidR="00D96A5C">
        <w:rPr>
          <w:iCs/>
        </w:rPr>
        <w:t>2832-03.1</w:t>
      </w:r>
      <w:r>
        <w:rPr>
          <w:iCs/>
        </w:rPr>
        <w:t>;</w:t>
      </w:r>
    </w:p>
    <w:p w:rsidR="00D96A5C" w:rsidRDefault="00D96A5C" w:rsidP="00D96A5C">
      <w:pPr>
        <w:autoSpaceDE w:val="0"/>
        <w:autoSpaceDN w:val="0"/>
        <w:adjustRightInd w:val="0"/>
        <w:jc w:val="both"/>
        <w:rPr>
          <w:iCs/>
        </w:rPr>
      </w:pPr>
      <w:bookmarkStart w:id="0" w:name="_GoBack"/>
      <w:r>
        <w:rPr>
          <w:iCs/>
        </w:rPr>
        <w:t>- письмо Нерюнгринской городской администрации от 24.05.2023 № 3008-03.1;</w:t>
      </w:r>
    </w:p>
    <w:bookmarkEnd w:id="0"/>
    <w:p w:rsidR="00D96A5C" w:rsidRDefault="00D96A5C" w:rsidP="00D96A5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заключения Комиссии по противодействию коррупции в муниципальном образовании «Нерюнгринский район» от 26.05.2023 № 2-15/105;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441E34">
        <w:rPr>
          <w:iCs/>
        </w:rPr>
        <w:t>прочие документы</w:t>
      </w:r>
      <w:r w:rsidR="00B53642">
        <w:rPr>
          <w:iCs/>
        </w:rPr>
        <w:t xml:space="preserve"> к проекту решения </w:t>
      </w:r>
      <w:r>
        <w:rPr>
          <w:iCs/>
        </w:rPr>
        <w:t>(</w:t>
      </w:r>
      <w:r w:rsidR="003B7F91">
        <w:rPr>
          <w:iCs/>
        </w:rPr>
        <w:t>выписк</w:t>
      </w:r>
      <w:r w:rsidR="00C84B4D">
        <w:rPr>
          <w:iCs/>
        </w:rPr>
        <w:t>и</w:t>
      </w:r>
      <w:r w:rsidR="003B7F91">
        <w:rPr>
          <w:iCs/>
        </w:rPr>
        <w:t xml:space="preserve"> из ЕГРН</w:t>
      </w:r>
      <w:r w:rsidR="00240382">
        <w:rPr>
          <w:iCs/>
        </w:rPr>
        <w:t>, выписки из реестра муниципального имущества</w:t>
      </w:r>
      <w:r>
        <w:rPr>
          <w:iCs/>
        </w:rPr>
        <w:t xml:space="preserve">). </w:t>
      </w:r>
    </w:p>
    <w:p w:rsidR="00155BE9" w:rsidRDefault="00155BE9" w:rsidP="00155BE9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15E8E">
        <w:rPr>
          <w:rStyle w:val="a3"/>
          <w:i w:val="0"/>
          <w:color w:val="000000"/>
        </w:rPr>
        <w:t>Закон</w:t>
      </w:r>
      <w:r>
        <w:rPr>
          <w:rStyle w:val="a3"/>
          <w:i w:val="0"/>
          <w:color w:val="000000"/>
        </w:rPr>
        <w:t>ом</w:t>
      </w:r>
      <w:r w:rsidRPr="00715E8E">
        <w:rPr>
          <w:i/>
          <w:color w:val="000000"/>
        </w:rPr>
        <w:t xml:space="preserve"> </w:t>
      </w:r>
      <w:r w:rsidRPr="00715E8E">
        <w:rPr>
          <w:rStyle w:val="a3"/>
          <w:i w:val="0"/>
          <w:color w:val="000000"/>
        </w:rPr>
        <w:t>Республики</w:t>
      </w:r>
      <w:r w:rsidRPr="00715E8E">
        <w:rPr>
          <w:i/>
          <w:color w:val="000000"/>
        </w:rPr>
        <w:t xml:space="preserve"> </w:t>
      </w:r>
      <w:r w:rsidRPr="00715E8E">
        <w:rPr>
          <w:rStyle w:val="a3"/>
          <w:i w:val="0"/>
          <w:color w:val="000000"/>
        </w:rPr>
        <w:t>Саха</w:t>
      </w:r>
      <w:r w:rsidRPr="00715E8E">
        <w:rPr>
          <w:i/>
          <w:color w:val="000000"/>
        </w:rPr>
        <w:t xml:space="preserve"> </w:t>
      </w:r>
      <w:r w:rsidRPr="003B0AB5">
        <w:rPr>
          <w:color w:val="000000"/>
        </w:rPr>
        <w:t>(</w:t>
      </w:r>
      <w:r w:rsidRPr="00715E8E">
        <w:rPr>
          <w:rStyle w:val="a3"/>
          <w:i w:val="0"/>
          <w:color w:val="000000"/>
        </w:rPr>
        <w:t>Якутия</w:t>
      </w:r>
      <w:r w:rsidRPr="003B0AB5">
        <w:rPr>
          <w:color w:val="000000"/>
        </w:rPr>
        <w:t>)</w:t>
      </w:r>
      <w:r>
        <w:rPr>
          <w:i/>
          <w:color w:val="000000"/>
        </w:rPr>
        <w:t xml:space="preserve"> </w:t>
      </w:r>
      <w:r w:rsidRPr="00715E8E">
        <w:rPr>
          <w:color w:val="000000"/>
        </w:rPr>
        <w:t>от</w:t>
      </w:r>
      <w:r w:rsidRPr="00715E8E">
        <w:rPr>
          <w:i/>
          <w:color w:val="000000"/>
        </w:rPr>
        <w:t xml:space="preserve"> </w:t>
      </w:r>
      <w:r w:rsidRPr="00715E8E">
        <w:rPr>
          <w:rStyle w:val="a3"/>
          <w:i w:val="0"/>
          <w:color w:val="000000"/>
        </w:rPr>
        <w:t>22</w:t>
      </w:r>
      <w:r>
        <w:rPr>
          <w:rStyle w:val="a3"/>
          <w:i w:val="0"/>
          <w:color w:val="000000"/>
        </w:rPr>
        <w:t>.07.200</w:t>
      </w:r>
      <w:r w:rsidRPr="00715E8E">
        <w:rPr>
          <w:rStyle w:val="a3"/>
          <w:i w:val="0"/>
          <w:color w:val="000000"/>
        </w:rPr>
        <w:t>8</w:t>
      </w:r>
      <w:r w:rsidRPr="00715E8E">
        <w:rPr>
          <w:i/>
          <w:color w:val="000000"/>
        </w:rPr>
        <w:t> </w:t>
      </w:r>
      <w:r w:rsidRPr="00715E8E">
        <w:rPr>
          <w:rStyle w:val="a3"/>
          <w:i w:val="0"/>
          <w:color w:val="000000"/>
        </w:rPr>
        <w:t>590</w:t>
      </w:r>
      <w:r w:rsidRPr="00715E8E">
        <w:rPr>
          <w:i/>
          <w:color w:val="000000"/>
        </w:rPr>
        <w:t>-</w:t>
      </w:r>
      <w:r w:rsidRPr="00715E8E">
        <w:rPr>
          <w:rStyle w:val="a3"/>
          <w:i w:val="0"/>
          <w:color w:val="000000"/>
        </w:rPr>
        <w:t>З</w:t>
      </w:r>
      <w:r>
        <w:rPr>
          <w:rStyle w:val="a3"/>
          <w:i w:val="0"/>
          <w:color w:val="000000"/>
        </w:rPr>
        <w:t xml:space="preserve"> №</w:t>
      </w:r>
      <w:r w:rsidRPr="00715E8E">
        <w:rPr>
          <w:i/>
          <w:color w:val="000000"/>
        </w:rPr>
        <w:t> </w:t>
      </w:r>
      <w:r w:rsidRPr="00715E8E">
        <w:rPr>
          <w:rStyle w:val="a3"/>
          <w:i w:val="0"/>
          <w:color w:val="000000"/>
        </w:rPr>
        <w:t>71</w:t>
      </w:r>
      <w:r w:rsidRPr="00715E8E">
        <w:rPr>
          <w:i/>
          <w:color w:val="000000"/>
        </w:rPr>
        <w:t>-</w:t>
      </w:r>
      <w:r w:rsidRPr="00715E8E">
        <w:rPr>
          <w:rStyle w:val="a3"/>
          <w:i w:val="0"/>
          <w:color w:val="000000"/>
        </w:rPr>
        <w:t>IV</w:t>
      </w:r>
      <w:r>
        <w:rPr>
          <w:rStyle w:val="a3"/>
          <w:i w:val="0"/>
          <w:color w:val="000000"/>
        </w:rPr>
        <w:t xml:space="preserve"> «</w:t>
      </w:r>
      <w:r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>
        <w:rPr>
          <w:color w:val="000000"/>
        </w:rPr>
        <w:t>».</w:t>
      </w:r>
    </w:p>
    <w:p w:rsidR="00155BE9" w:rsidRDefault="00155BE9" w:rsidP="00155BE9">
      <w:pPr>
        <w:ind w:firstLine="708"/>
        <w:jc w:val="both"/>
      </w:pPr>
      <w:r>
        <w:t>В соответствии с ч. 2 ст. 157 БК РФ и п. 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8A1874" w:rsidRDefault="00155BE9" w:rsidP="00155BE9">
      <w:pPr>
        <w:ind w:firstLine="708"/>
        <w:jc w:val="both"/>
      </w:pPr>
      <w:r>
        <w:t>Проектом решения предлагается утвердить перечень имущества</w:t>
      </w:r>
      <w:r w:rsidRPr="00E75EBE">
        <w:t xml:space="preserve"> </w:t>
      </w:r>
      <w:r>
        <w:t>МО «Нерюнгринский район» подлежащего передаче:</w:t>
      </w:r>
    </w:p>
    <w:p w:rsidR="00155BE9" w:rsidRDefault="00155BE9" w:rsidP="00155BE9">
      <w:pPr>
        <w:ind w:firstLine="708"/>
        <w:jc w:val="both"/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1276"/>
        <w:gridCol w:w="1984"/>
        <w:gridCol w:w="2623"/>
        <w:gridCol w:w="3544"/>
      </w:tblGrid>
      <w:tr w:rsidR="00014D08" w:rsidTr="00520D95">
        <w:trPr>
          <w:trHeight w:hRule="exact" w:val="1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after="60" w:line="220" w:lineRule="exact"/>
              <w:ind w:left="180"/>
            </w:pPr>
            <w:r>
              <w:lastRenderedPageBreak/>
              <w:t>№</w:t>
            </w:r>
          </w:p>
          <w:p w:rsidR="00014D08" w:rsidRDefault="00014D08" w:rsidP="00014D08">
            <w:pPr>
              <w:pStyle w:val="20"/>
              <w:shd w:val="clear" w:color="auto" w:fill="auto"/>
              <w:spacing w:before="60" w:line="210" w:lineRule="exact"/>
              <w:ind w:left="180"/>
            </w:pPr>
            <w:r>
              <w:rPr>
                <w:rStyle w:val="2105pt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after="120" w:line="210" w:lineRule="exact"/>
            </w:pPr>
            <w:r>
              <w:rPr>
                <w:rStyle w:val="2105pt"/>
              </w:rPr>
              <w:t>Наименование</w:t>
            </w:r>
          </w:p>
          <w:p w:rsidR="00014D08" w:rsidRDefault="00014D08" w:rsidP="00014D08">
            <w:pPr>
              <w:pStyle w:val="20"/>
              <w:shd w:val="clear" w:color="auto" w:fill="auto"/>
              <w:spacing w:before="120" w:line="210" w:lineRule="exact"/>
            </w:pPr>
            <w:r>
              <w:rPr>
                <w:rStyle w:val="2105pt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line="247" w:lineRule="exact"/>
            </w:pPr>
            <w:r>
              <w:rPr>
                <w:rStyle w:val="2105pt"/>
              </w:rPr>
              <w:t>Адрес местона</w:t>
            </w:r>
            <w:r>
              <w:rPr>
                <w:rStyle w:val="2105pt"/>
              </w:rPr>
              <w:softHyphen/>
              <w:t>хождения имуще</w:t>
            </w:r>
            <w:r>
              <w:rPr>
                <w:rStyle w:val="2105pt"/>
              </w:rPr>
              <w:softHyphen/>
              <w:t>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Индивидуализирующие ха</w:t>
            </w:r>
            <w:r>
              <w:rPr>
                <w:rStyle w:val="2105pt"/>
              </w:rPr>
              <w:softHyphen/>
              <w:t>рактеристики имущества</w:t>
            </w:r>
          </w:p>
          <w:p w:rsidR="00014D08" w:rsidRDefault="00014D08" w:rsidP="00014D08">
            <w:pPr>
              <w:pStyle w:val="20"/>
              <w:shd w:val="clear" w:color="auto" w:fill="auto"/>
              <w:spacing w:line="220" w:lineRule="exact"/>
            </w:pPr>
            <w:r>
              <w:t>&lt;**&gt;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D08" w:rsidRDefault="00014D08" w:rsidP="00014D08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Основание возникновения права собственности</w:t>
            </w:r>
          </w:p>
        </w:tc>
      </w:tr>
      <w:tr w:rsidR="00014D08" w:rsidTr="00520D95">
        <w:trPr>
          <w:trHeight w:hRule="exact"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08" w:rsidRPr="00155BE9" w:rsidRDefault="00014D08" w:rsidP="00155BE9">
            <w:pPr>
              <w:pStyle w:val="20"/>
              <w:shd w:val="clear" w:color="auto" w:fill="auto"/>
              <w:spacing w:line="210" w:lineRule="exact"/>
              <w:ind w:left="300"/>
              <w:rPr>
                <w:b/>
              </w:rPr>
            </w:pPr>
            <w:r w:rsidRPr="00155BE9">
              <w:rPr>
                <w:rStyle w:val="2105pt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D08" w:rsidRDefault="00155BE9" w:rsidP="00155BE9">
            <w:pPr>
              <w:pStyle w:val="20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D08" w:rsidRPr="00155BE9" w:rsidRDefault="00155BE9" w:rsidP="00155BE9">
            <w:pPr>
              <w:pStyle w:val="20"/>
              <w:shd w:val="clear" w:color="auto" w:fill="auto"/>
              <w:spacing w:line="210" w:lineRule="exact"/>
              <w:rPr>
                <w:b/>
              </w:rPr>
            </w:pPr>
            <w:r w:rsidRPr="00155BE9">
              <w:rPr>
                <w:rStyle w:val="2105pt"/>
                <w:b w:val="0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08" w:rsidRDefault="00155BE9" w:rsidP="00155BE9">
            <w:pPr>
              <w:pStyle w:val="20"/>
              <w:shd w:val="clear" w:color="auto" w:fill="auto"/>
              <w:spacing w:line="220" w:lineRule="exact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4D08" w:rsidRPr="00155BE9" w:rsidRDefault="00155BE9" w:rsidP="00155BE9">
            <w:pPr>
              <w:pStyle w:val="20"/>
              <w:shd w:val="clear" w:color="auto" w:fill="auto"/>
              <w:spacing w:line="210" w:lineRule="exact"/>
              <w:rPr>
                <w:b/>
              </w:rPr>
            </w:pPr>
            <w:r w:rsidRPr="00155BE9">
              <w:rPr>
                <w:rStyle w:val="2105pt"/>
                <w:b w:val="0"/>
              </w:rPr>
              <w:t>5</w:t>
            </w:r>
          </w:p>
        </w:tc>
      </w:tr>
      <w:tr w:rsidR="006E7A59" w:rsidTr="00520D95">
        <w:trPr>
          <w:trHeight w:hRule="exact" w:val="60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 w:rsidP="00014D08">
            <w:pPr>
              <w:pStyle w:val="20"/>
              <w:shd w:val="clear" w:color="auto" w:fill="auto"/>
              <w:spacing w:line="220" w:lineRule="exact"/>
              <w:ind w:left="30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t>Республика Саха (Якутия), Нерюнгринский, г. Нерюнгри, Российская Федерация, Республика Саха (Якутия),Нерюнгринский район, г.Нерюнгри, квартал "Р"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</w:pPr>
            <w:r>
              <w:t xml:space="preserve">Реестровый номер </w:t>
            </w:r>
          </w:p>
          <w:p w:rsidR="006E7A59" w:rsidRDefault="006E7A59">
            <w:pPr>
              <w:jc w:val="center"/>
            </w:pPr>
            <w:r>
              <w:t xml:space="preserve">муниципального имущества: 1130001192. Назначение: </w:t>
            </w:r>
          </w:p>
          <w:p w:rsidR="006E7A59" w:rsidRDefault="006E7A59">
            <w:pPr>
              <w:jc w:val="center"/>
            </w:pPr>
            <w:r>
              <w:t xml:space="preserve">земельный участок. </w:t>
            </w:r>
          </w:p>
          <w:p w:rsidR="006E7A59" w:rsidRDefault="006E7A59">
            <w:pPr>
              <w:jc w:val="center"/>
            </w:pPr>
            <w:r>
              <w:t>Кадастровый номер: 14:19:102017:796.</w:t>
            </w:r>
          </w:p>
          <w:p w:rsidR="006E7A59" w:rsidRDefault="006E7A59">
            <w:pPr>
              <w:jc w:val="center"/>
            </w:pPr>
            <w:r>
              <w:t>Общая площадь 6 918 кв. м.</w:t>
            </w:r>
          </w:p>
          <w:p w:rsidR="006E7A59" w:rsidRDefault="006E7A59">
            <w:pPr>
              <w:jc w:val="center"/>
            </w:pPr>
            <w:r>
              <w:t xml:space="preserve">Балансовая стоимость </w:t>
            </w:r>
          </w:p>
          <w:p w:rsidR="006E7A59" w:rsidRDefault="006E7A59">
            <w:pPr>
              <w:jc w:val="center"/>
            </w:pPr>
            <w:r>
              <w:t xml:space="preserve">760,90 руб. Запись </w:t>
            </w:r>
          </w:p>
          <w:p w:rsidR="006E7A59" w:rsidRDefault="006E7A59">
            <w:pPr>
              <w:jc w:val="center"/>
            </w:pPr>
            <w:r>
              <w:t>регистрации права</w:t>
            </w:r>
          </w:p>
          <w:p w:rsidR="006E7A59" w:rsidRDefault="006E7A59">
            <w:pPr>
              <w:jc w:val="center"/>
            </w:pPr>
            <w:r>
              <w:t>муниципальной собственности</w:t>
            </w:r>
          </w:p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№ 14:19:102017:796-14/119/2023-1 от 28.03.2023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59" w:rsidRDefault="006E7A59" w:rsidP="00520D95">
            <w:pPr>
              <w:rPr>
                <w:sz w:val="22"/>
                <w:szCs w:val="22"/>
                <w:highlight w:val="yellow"/>
              </w:rPr>
            </w:pPr>
            <w:r>
              <w:t xml:space="preserve">Федеральный закон Российской Федерации от 17.04.2006 № 53-ФЗ </w:t>
            </w:r>
            <w:r>
              <w:rPr>
                <w:bCs/>
              </w:rPr>
              <w:t xml:space="preserve">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 </w:t>
            </w:r>
            <w:r>
              <w:t>Постановление Нерюнгринской районной администрации от 21.08.2014 № 2036 «О передаче земельного участка в безвозмездное срочное пользование Комитету земельных и имущественных отношений Нерюнгринского района»</w:t>
            </w:r>
          </w:p>
        </w:tc>
      </w:tr>
      <w:tr w:rsidR="006E7A59" w:rsidTr="00520D95">
        <w:trPr>
          <w:trHeight w:hRule="exact" w:val="59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 w:rsidP="00694A0C">
            <w:pPr>
              <w:pStyle w:val="20"/>
              <w:shd w:val="clear" w:color="auto" w:fill="auto"/>
              <w:spacing w:line="220" w:lineRule="exact"/>
              <w:ind w:left="30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Республика Саха (Якутия), Нерюнгринский, г. Нерюнгри, Российская Федерация, Республика Саха (Якутия),Нерюнгринский район, г.Нерюнгри, квартал "Р"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</w:pPr>
            <w:r>
              <w:t>Реестровый номер муниципального имущества: 1130001195. Назначение:</w:t>
            </w:r>
          </w:p>
          <w:p w:rsidR="006E7A59" w:rsidRDefault="006E7A59">
            <w:pPr>
              <w:jc w:val="center"/>
            </w:pPr>
            <w:r>
              <w:t xml:space="preserve"> земельный участок. </w:t>
            </w:r>
          </w:p>
          <w:p w:rsidR="006E7A59" w:rsidRDefault="006E7A59">
            <w:pPr>
              <w:jc w:val="center"/>
            </w:pPr>
            <w:r>
              <w:t xml:space="preserve">Кадастровый номер: </w:t>
            </w:r>
          </w:p>
          <w:p w:rsidR="006E7A59" w:rsidRDefault="006E7A59">
            <w:pPr>
              <w:jc w:val="center"/>
            </w:pPr>
            <w:r>
              <w:t>14:19:102017:808.</w:t>
            </w:r>
          </w:p>
          <w:p w:rsidR="006E7A59" w:rsidRDefault="006E7A59">
            <w:pPr>
              <w:jc w:val="center"/>
            </w:pPr>
            <w:r>
              <w:t>Общая площадь 2 788 кв. м.</w:t>
            </w:r>
          </w:p>
          <w:p w:rsidR="006E7A59" w:rsidRDefault="006E7A59">
            <w:pPr>
              <w:jc w:val="center"/>
            </w:pPr>
            <w:r>
              <w:t xml:space="preserve">Балансовая стоимость                 1 095 126,77 руб. Запись </w:t>
            </w:r>
          </w:p>
          <w:p w:rsidR="006E7A59" w:rsidRDefault="006E7A59">
            <w:pPr>
              <w:jc w:val="center"/>
            </w:pPr>
            <w:r>
              <w:t>регистрации права</w:t>
            </w:r>
          </w:p>
          <w:p w:rsidR="006E7A59" w:rsidRDefault="006E7A59">
            <w:pPr>
              <w:jc w:val="center"/>
            </w:pPr>
            <w:r>
              <w:t>муниципальной собственности</w:t>
            </w:r>
          </w:p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№ 14:19:102017:808-14/119/2023-1 от 13.04.2023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59" w:rsidRDefault="006E7A59" w:rsidP="00694A0C">
            <w:pPr>
              <w:rPr>
                <w:sz w:val="22"/>
                <w:szCs w:val="22"/>
                <w:highlight w:val="yellow"/>
              </w:rPr>
            </w:pPr>
            <w:r>
              <w:t xml:space="preserve">Федеральный закон Российской Федерации от 17.04.2006 № 53-ФЗ </w:t>
            </w:r>
            <w:r>
              <w:rPr>
                <w:bCs/>
              </w:rPr>
              <w:t xml:space="preserve">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</w:t>
            </w:r>
            <w:r>
              <w:t>Постановление Нерюнгринской районной администрации от 25.11.2010 № 2583 «О предоставлении в постоянное (бессрочное) пользование земельного участка СОШ № 2»</w:t>
            </w:r>
          </w:p>
        </w:tc>
      </w:tr>
      <w:tr w:rsidR="006E7A59" w:rsidTr="00694A0C">
        <w:trPr>
          <w:trHeight w:hRule="exact" w:val="6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 w:rsidP="00694A0C">
            <w:pPr>
              <w:pStyle w:val="20"/>
              <w:shd w:val="clear" w:color="auto" w:fill="auto"/>
              <w:spacing w:line="220" w:lineRule="exact"/>
              <w:ind w:left="300"/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Республика Саха (Якутия), Нерюнгринский, г. Нерюнгри, Российская Федерация, Республика Саха (Якутия),Нерюнгринский район, г.Нерюнгри, квартал "Р"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59" w:rsidRDefault="006E7A59">
            <w:pPr>
              <w:jc w:val="center"/>
            </w:pPr>
            <w:r>
              <w:t>Реестровый номер муниципального имущества: 1130001196. Назначение:</w:t>
            </w:r>
          </w:p>
          <w:p w:rsidR="006E7A59" w:rsidRDefault="006E7A59">
            <w:pPr>
              <w:jc w:val="center"/>
            </w:pPr>
            <w:r>
              <w:t xml:space="preserve">земельный участок. </w:t>
            </w:r>
          </w:p>
          <w:p w:rsidR="006E7A59" w:rsidRDefault="006E7A59">
            <w:pPr>
              <w:jc w:val="center"/>
            </w:pPr>
            <w:r>
              <w:t>Кадастровый номер: 14:19:102017:806.</w:t>
            </w:r>
          </w:p>
          <w:p w:rsidR="006E7A59" w:rsidRDefault="006E7A59">
            <w:pPr>
              <w:jc w:val="center"/>
            </w:pPr>
            <w:r>
              <w:t xml:space="preserve">Общая площадь  1 316 кв. м. Балансовая стоимость 39,48 руб. Запись </w:t>
            </w:r>
          </w:p>
          <w:p w:rsidR="006E7A59" w:rsidRDefault="006E7A59">
            <w:pPr>
              <w:jc w:val="center"/>
            </w:pPr>
            <w:r>
              <w:t>регистрации права</w:t>
            </w:r>
          </w:p>
          <w:p w:rsidR="006E7A59" w:rsidRDefault="006E7A59">
            <w:pPr>
              <w:jc w:val="center"/>
            </w:pPr>
            <w:r>
              <w:t>муниципальной собственности</w:t>
            </w:r>
          </w:p>
          <w:p w:rsidR="006E7A59" w:rsidRDefault="006E7A59">
            <w:pPr>
              <w:jc w:val="center"/>
              <w:rPr>
                <w:sz w:val="22"/>
                <w:szCs w:val="22"/>
              </w:rPr>
            </w:pPr>
            <w:r>
              <w:t>№ 14:19:102017:806-14/119/2023-1 от 12.04.2023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59" w:rsidRDefault="006E7A59" w:rsidP="00694A0C">
            <w:pPr>
              <w:rPr>
                <w:sz w:val="22"/>
                <w:szCs w:val="22"/>
              </w:rPr>
            </w:pPr>
            <w:r>
              <w:t>Федеральный закон Российской Федерации от 17.04.2006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Постановление главы муниципального образования «Нерюнгринский район» от 24.09.2014 № 2216 «О передаче земельного участка в безвозмездное срочное пользование Комитету земельных и имущественных отношений Нерюнгринского района»</w:t>
            </w:r>
          </w:p>
        </w:tc>
      </w:tr>
    </w:tbl>
    <w:p w:rsidR="00C06303" w:rsidRDefault="00C06303" w:rsidP="00327E8C">
      <w:pPr>
        <w:jc w:val="both"/>
      </w:pPr>
    </w:p>
    <w:p w:rsidR="001A5A64" w:rsidRDefault="001A5A64" w:rsidP="001A5A64">
      <w:pPr>
        <w:ind w:firstLine="708"/>
        <w:jc w:val="both"/>
        <w:rPr>
          <w:color w:val="000000"/>
          <w:lang w:bidi="ru-RU"/>
        </w:rPr>
      </w:pPr>
    </w:p>
    <w:p w:rsidR="00F03E7E" w:rsidRPr="006E7A59" w:rsidRDefault="00F03E7E" w:rsidP="006E7A59">
      <w:pPr>
        <w:autoSpaceDE w:val="0"/>
        <w:autoSpaceDN w:val="0"/>
        <w:adjustRightInd w:val="0"/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По информации Комитета земельных и имущественных отношений Нерюнгринского района </w:t>
      </w:r>
      <w:r w:rsidR="006E7A59">
        <w:rPr>
          <w:rFonts w:eastAsiaTheme="minorHAnsi"/>
          <w:lang w:eastAsia="en-US"/>
        </w:rPr>
        <w:t>для реализации распоряжения Главы Республики Саха (Якутия) от 27.05.2019 №</w:t>
      </w:r>
      <w:r w:rsidR="00520D95">
        <w:rPr>
          <w:rFonts w:eastAsiaTheme="minorHAnsi"/>
          <w:lang w:eastAsia="en-US"/>
        </w:rPr>
        <w:t xml:space="preserve"> </w:t>
      </w:r>
      <w:r w:rsidR="006E7A59">
        <w:rPr>
          <w:rFonts w:eastAsiaTheme="minorHAnsi"/>
          <w:lang w:eastAsia="en-US"/>
        </w:rPr>
        <w:t>418-РГ «</w:t>
      </w:r>
      <w:r w:rsidR="006E7A59" w:rsidRPr="006E7A59">
        <w:rPr>
          <w:rFonts w:eastAsiaTheme="minorHAnsi"/>
          <w:lang w:eastAsia="en-US"/>
        </w:rPr>
        <w:t>О мерах по реализации масштабного</w:t>
      </w:r>
      <w:r w:rsidR="006E7A59">
        <w:rPr>
          <w:rFonts w:eastAsiaTheme="minorHAnsi"/>
          <w:lang w:eastAsia="en-US"/>
        </w:rPr>
        <w:t xml:space="preserve"> </w:t>
      </w:r>
      <w:r w:rsidR="006E7A59" w:rsidRPr="006E7A59">
        <w:rPr>
          <w:rFonts w:eastAsiaTheme="minorHAnsi"/>
          <w:lang w:eastAsia="en-US"/>
        </w:rPr>
        <w:t xml:space="preserve">инвестиционного проекта </w:t>
      </w:r>
      <w:r w:rsidR="006E7A59">
        <w:rPr>
          <w:rFonts w:eastAsiaTheme="minorHAnsi"/>
          <w:lang w:eastAsia="en-US"/>
        </w:rPr>
        <w:t>«</w:t>
      </w:r>
      <w:r w:rsidR="006E7A59" w:rsidRPr="006E7A59">
        <w:rPr>
          <w:rFonts w:eastAsiaTheme="minorHAnsi"/>
          <w:lang w:eastAsia="en-US"/>
        </w:rPr>
        <w:t xml:space="preserve">Квартал </w:t>
      </w:r>
      <w:r w:rsidR="006E7A59">
        <w:rPr>
          <w:rFonts w:eastAsiaTheme="minorHAnsi"/>
          <w:lang w:eastAsia="en-US"/>
        </w:rPr>
        <w:t>«</w:t>
      </w:r>
      <w:r w:rsidR="006E7A59" w:rsidRPr="006E7A59">
        <w:rPr>
          <w:rFonts w:eastAsiaTheme="minorHAnsi"/>
          <w:lang w:eastAsia="en-US"/>
        </w:rPr>
        <w:t>Р</w:t>
      </w:r>
      <w:r w:rsidR="006E7A59">
        <w:rPr>
          <w:rFonts w:eastAsiaTheme="minorHAnsi"/>
          <w:lang w:eastAsia="en-US"/>
        </w:rPr>
        <w:t>»</w:t>
      </w:r>
      <w:r w:rsidR="006E7A59" w:rsidRPr="006E7A59">
        <w:rPr>
          <w:rFonts w:eastAsiaTheme="minorHAnsi"/>
          <w:lang w:eastAsia="en-US"/>
        </w:rPr>
        <w:t xml:space="preserve"> в г. Нерюнгри</w:t>
      </w:r>
      <w:r w:rsidR="006E7A59">
        <w:rPr>
          <w:rFonts w:eastAsiaTheme="minorHAnsi"/>
          <w:lang w:eastAsia="en-US"/>
        </w:rPr>
        <w:t>»</w:t>
      </w:r>
      <w:r w:rsidR="006E7A59" w:rsidRPr="006E7A59">
        <w:rPr>
          <w:rFonts w:eastAsiaTheme="minorHAnsi"/>
          <w:lang w:eastAsia="en-US"/>
        </w:rPr>
        <w:t>, а также во исполнение пункта 3</w:t>
      </w:r>
      <w:r w:rsidR="006E7A59">
        <w:rPr>
          <w:rFonts w:eastAsiaTheme="minorHAnsi"/>
          <w:lang w:eastAsia="en-US"/>
        </w:rPr>
        <w:t xml:space="preserve"> </w:t>
      </w:r>
      <w:r w:rsidR="006E7A59" w:rsidRPr="006E7A59">
        <w:rPr>
          <w:rFonts w:eastAsiaTheme="minorHAnsi"/>
          <w:lang w:eastAsia="en-US"/>
        </w:rPr>
        <w:t xml:space="preserve">Протокола совещания у первого заместителя Председателя </w:t>
      </w:r>
      <w:r w:rsidR="006E7A59">
        <w:rPr>
          <w:rFonts w:eastAsiaTheme="minorHAnsi"/>
          <w:lang w:eastAsia="en-US"/>
        </w:rPr>
        <w:t xml:space="preserve"> п</w:t>
      </w:r>
      <w:r w:rsidR="006E7A59" w:rsidRPr="006E7A59">
        <w:rPr>
          <w:rFonts w:eastAsiaTheme="minorHAnsi"/>
          <w:lang w:eastAsia="en-US"/>
        </w:rPr>
        <w:t xml:space="preserve">равительства Республики </w:t>
      </w:r>
      <w:r w:rsidR="006E7A59">
        <w:rPr>
          <w:rFonts w:eastAsiaTheme="minorHAnsi"/>
          <w:lang w:eastAsia="en-US"/>
        </w:rPr>
        <w:t xml:space="preserve">Саха </w:t>
      </w:r>
      <w:r w:rsidR="006E7A59" w:rsidRPr="006E7A59">
        <w:rPr>
          <w:rFonts w:eastAsiaTheme="minorHAnsi"/>
          <w:lang w:eastAsia="en-US"/>
        </w:rPr>
        <w:t>(Якутия) Бычкова К.Е. по вопросу реализации комплексной</w:t>
      </w:r>
      <w:r w:rsidR="006E7A59">
        <w:rPr>
          <w:rFonts w:eastAsiaTheme="minorHAnsi"/>
          <w:lang w:eastAsia="en-US"/>
        </w:rPr>
        <w:t xml:space="preserve"> </w:t>
      </w:r>
      <w:r w:rsidR="006E7A59" w:rsidRPr="006E7A59">
        <w:rPr>
          <w:rFonts w:eastAsiaTheme="minorHAnsi"/>
          <w:lang w:eastAsia="en-US"/>
        </w:rPr>
        <w:t xml:space="preserve">застройки квартала </w:t>
      </w:r>
      <w:r w:rsidR="006E7A59">
        <w:rPr>
          <w:rFonts w:eastAsiaTheme="minorHAnsi"/>
          <w:lang w:eastAsia="en-US"/>
        </w:rPr>
        <w:t>«</w:t>
      </w:r>
      <w:r w:rsidR="006E7A59" w:rsidRPr="006E7A59">
        <w:rPr>
          <w:rFonts w:eastAsiaTheme="minorHAnsi"/>
          <w:lang w:eastAsia="en-US"/>
        </w:rPr>
        <w:t>Р</w:t>
      </w:r>
      <w:r w:rsidR="006E7A59">
        <w:rPr>
          <w:rFonts w:eastAsiaTheme="minorHAnsi"/>
          <w:lang w:eastAsia="en-US"/>
        </w:rPr>
        <w:t>»</w:t>
      </w:r>
      <w:r w:rsidR="006E7A59" w:rsidRPr="006E7A59">
        <w:rPr>
          <w:rFonts w:eastAsiaTheme="minorHAnsi"/>
          <w:lang w:eastAsia="en-US"/>
        </w:rPr>
        <w:t xml:space="preserve"> в г</w:t>
      </w:r>
      <w:r w:rsidR="006E7A59">
        <w:rPr>
          <w:rFonts w:eastAsiaTheme="minorHAnsi"/>
          <w:lang w:eastAsia="en-US"/>
        </w:rPr>
        <w:t xml:space="preserve">. </w:t>
      </w:r>
      <w:r w:rsidR="006E7A59" w:rsidRPr="006E7A59">
        <w:rPr>
          <w:rFonts w:eastAsiaTheme="minorHAnsi"/>
          <w:lang w:eastAsia="en-US"/>
        </w:rPr>
        <w:t>Нерюнгри.</w:t>
      </w:r>
    </w:p>
    <w:p w:rsidR="00F03E7E" w:rsidRDefault="00D96A5C" w:rsidP="001A5A64">
      <w:pPr>
        <w:ind w:firstLine="708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З</w:t>
      </w:r>
      <w:r w:rsidR="00F03E7E">
        <w:rPr>
          <w:color w:val="000000"/>
          <w:lang w:bidi="ru-RU"/>
        </w:rPr>
        <w:t>емельн</w:t>
      </w:r>
      <w:r>
        <w:rPr>
          <w:color w:val="000000"/>
          <w:lang w:bidi="ru-RU"/>
        </w:rPr>
        <w:t>ые</w:t>
      </w:r>
      <w:r w:rsidR="00F03E7E">
        <w:rPr>
          <w:color w:val="000000"/>
          <w:lang w:bidi="ru-RU"/>
        </w:rPr>
        <w:t xml:space="preserve"> участк</w:t>
      </w:r>
      <w:r>
        <w:rPr>
          <w:color w:val="000000"/>
          <w:lang w:bidi="ru-RU"/>
        </w:rPr>
        <w:t>и</w:t>
      </w:r>
      <w:r w:rsidR="00F03E7E">
        <w:rPr>
          <w:color w:val="000000"/>
          <w:lang w:bidi="ru-RU"/>
        </w:rPr>
        <w:t xml:space="preserve"> не используется и не нес</w:t>
      </w:r>
      <w:r>
        <w:rPr>
          <w:color w:val="000000"/>
          <w:lang w:bidi="ru-RU"/>
        </w:rPr>
        <w:t>ут</w:t>
      </w:r>
      <w:r w:rsidR="00F03E7E">
        <w:rPr>
          <w:color w:val="000000"/>
          <w:lang w:bidi="ru-RU"/>
        </w:rPr>
        <w:t xml:space="preserve"> расходы.</w:t>
      </w:r>
    </w:p>
    <w:p w:rsidR="00C06303" w:rsidRDefault="00C06303" w:rsidP="001A5A64">
      <w:pPr>
        <w:ind w:firstLine="708"/>
        <w:jc w:val="both"/>
      </w:pPr>
      <w:r>
        <w:t>Данный проект решения не предусматривает пополнение доходной части бюджета Нерюнгринского района от отчуждения муниципального имущества.</w:t>
      </w:r>
    </w:p>
    <w:p w:rsidR="00D96A5C" w:rsidRDefault="0066288D" w:rsidP="001A5A64">
      <w:pPr>
        <w:ind w:firstLine="708"/>
        <w:jc w:val="both"/>
      </w:pPr>
      <w:r>
        <w:t xml:space="preserve">Имеют место несоответствия в правоустанавливающих документах. </w:t>
      </w:r>
    </w:p>
    <w:p w:rsidR="00E5132C" w:rsidRPr="00C31B09" w:rsidRDefault="002A1313" w:rsidP="003431B4">
      <w:pPr>
        <w:pStyle w:val="a6"/>
        <w:tabs>
          <w:tab w:val="left" w:pos="0"/>
        </w:tabs>
        <w:ind w:left="0"/>
        <w:jc w:val="both"/>
      </w:pPr>
      <w:r>
        <w:tab/>
      </w:r>
      <w:r w:rsidR="004B647E" w:rsidRPr="00C31B09">
        <w:t xml:space="preserve">Рассмотрев представленный проект решения сессии Нерюнгринского районного Совета депутатов </w:t>
      </w:r>
      <w:r w:rsidR="006612F7" w:rsidRPr="00794A9F">
        <w:t>«О согласовании перечн</w:t>
      </w:r>
      <w:r w:rsidR="006612F7">
        <w:t>я</w:t>
      </w:r>
      <w:r w:rsidR="006612F7" w:rsidRPr="00794A9F">
        <w:t xml:space="preserve"> муниципального имущества муниципального образования «Нерюнгринский район», подлежащего безвозмездной передаче в муниципальную </w:t>
      </w:r>
      <w:r w:rsidR="006612F7" w:rsidRPr="00376C5F">
        <w:t>собственность</w:t>
      </w:r>
      <w:r w:rsidR="006612F7">
        <w:t xml:space="preserve"> городского поселения «Город Нерюнгри» Нерюнгринского района Республики Саха (Якутия)»</w:t>
      </w:r>
      <w:r w:rsidR="000D07B5">
        <w:t xml:space="preserve"> </w:t>
      </w:r>
      <w:r w:rsidR="004B647E" w:rsidRPr="00C31B09">
        <w:t xml:space="preserve">Контрольно-счетная палата МО «Нерюнгринский район» </w:t>
      </w:r>
      <w:r w:rsidR="0066288D">
        <w:t>рекомендует учесть данное заключение</w:t>
      </w:r>
      <w:r w:rsidR="00DB692F">
        <w:t>.</w:t>
      </w:r>
      <w:r w:rsidR="008F220E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</w:p>
    <w:sectPr w:rsidR="00DF2C3F" w:rsidSect="00155B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4D08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BE9"/>
    <w:rsid w:val="00155FD6"/>
    <w:rsid w:val="00163C3F"/>
    <w:rsid w:val="00163CA5"/>
    <w:rsid w:val="00164995"/>
    <w:rsid w:val="00164FE0"/>
    <w:rsid w:val="001769F3"/>
    <w:rsid w:val="001822A7"/>
    <w:rsid w:val="001824F2"/>
    <w:rsid w:val="001957B3"/>
    <w:rsid w:val="001968F2"/>
    <w:rsid w:val="001A5A64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2FE3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0D95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6288D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94A0C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E7A59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06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61F3"/>
    <w:rsid w:val="00C762B3"/>
    <w:rsid w:val="00C77B40"/>
    <w:rsid w:val="00C8137D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6A5C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96E91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3E7E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014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014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2023-06-08T05:19:00Z</cp:lastPrinted>
  <dcterms:created xsi:type="dcterms:W3CDTF">2022-03-29T10:46:00Z</dcterms:created>
  <dcterms:modified xsi:type="dcterms:W3CDTF">2023-06-08T07:20:00Z</dcterms:modified>
</cp:coreProperties>
</file>